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D03A" w14:textId="1B68BC67" w:rsidR="00E04C8E" w:rsidRDefault="00E04C8E" w:rsidP="00E04C8E">
      <w:pPr>
        <w:jc w:val="both"/>
      </w:pPr>
      <w:r>
        <w:t>Tájékoztatjuk, hogy a</w:t>
      </w:r>
      <w:r w:rsidR="00CD326D">
        <w:t xml:space="preserve"> Nemzeti Adó- és Vámhivatal</w:t>
      </w:r>
      <w:r>
        <w:t xml:space="preserve"> </w:t>
      </w:r>
      <w:r w:rsidR="00CD326D">
        <w:t>(</w:t>
      </w:r>
      <w:r>
        <w:t>NAV</w:t>
      </w:r>
      <w:r w:rsidR="00CD326D">
        <w:t>)</w:t>
      </w:r>
      <w:r>
        <w:t xml:space="preserve"> Informatikai Intézete a </w:t>
      </w:r>
      <w:r w:rsidR="00E83697" w:rsidRPr="00E83697">
        <w:t>Központi Elektronikus Fizetési Információs Rendszerbe (</w:t>
      </w:r>
      <w:proofErr w:type="spellStart"/>
      <w:r w:rsidR="00E83697" w:rsidRPr="00E83697">
        <w:t>Central</w:t>
      </w:r>
      <w:proofErr w:type="spellEnd"/>
      <w:r w:rsidR="00E83697" w:rsidRPr="00E83697">
        <w:t xml:space="preserve"> </w:t>
      </w:r>
      <w:proofErr w:type="spellStart"/>
      <w:r w:rsidR="00E83697" w:rsidRPr="00E83697">
        <w:t>Electronic</w:t>
      </w:r>
      <w:proofErr w:type="spellEnd"/>
      <w:r w:rsidR="00E83697" w:rsidRPr="00E83697">
        <w:t xml:space="preserve"> System of </w:t>
      </w:r>
      <w:proofErr w:type="spellStart"/>
      <w:r w:rsidR="00E83697" w:rsidRPr="00E83697">
        <w:t>Payment</w:t>
      </w:r>
      <w:proofErr w:type="spellEnd"/>
      <w:r w:rsidR="00E83697" w:rsidRPr="00E83697">
        <w:t xml:space="preserve"> </w:t>
      </w:r>
      <w:proofErr w:type="spellStart"/>
      <w:r w:rsidR="00E83697" w:rsidRPr="00E83697">
        <w:t>information</w:t>
      </w:r>
      <w:proofErr w:type="spellEnd"/>
      <w:r w:rsidR="00E83697" w:rsidRPr="00E83697">
        <w:t>, a továbbiakban: CESOP)</w:t>
      </w:r>
      <w:r w:rsidR="00E83697">
        <w:t xml:space="preserve"> történő</w:t>
      </w:r>
      <w:r>
        <w:t xml:space="preserve"> adatszolgáltatás </w:t>
      </w:r>
      <w:r w:rsidR="00E83697">
        <w:t>E-Banktitok (</w:t>
      </w:r>
      <w:r>
        <w:t>EBT</w:t>
      </w:r>
      <w:r w:rsidR="00E83697">
        <w:t>)</w:t>
      </w:r>
      <w:r>
        <w:t xml:space="preserve"> rendszerben történő kommunikációjához elkészítette az EBT-CESOP üzenet specifikációját, melynek publikálása az OPENKKK portálon megtörtént </w:t>
      </w:r>
      <w:hyperlink r:id="rId5" w:anchor="/SitePages/Kezd%C5%91lap.aspx?RootFolder=%2FMegosztott%20dokumentumok%2FSpecifik%C3%A1ci%C3%B3k%2FCESOP%20specifik%C3%A1ci%C3%B3&amp;FolderCTID=0x012000A74CCEA4C7223A438B470FB97E909D83&amp;View=%7B5B23843E%2D50D2%2D42F4%2DBCA7%2D7035A9764A44%7D" w:history="1">
        <w:proofErr w:type="spellStart"/>
        <w:r>
          <w:rPr>
            <w:rStyle w:val="Hiperhivatkozs"/>
            <w:color w:val="auto"/>
            <w:u w:val="none"/>
          </w:rPr>
          <w:t>OpenKKK</w:t>
        </w:r>
        <w:proofErr w:type="spellEnd"/>
        <w:r>
          <w:rPr>
            <w:rStyle w:val="Hiperhivatkozs"/>
            <w:color w:val="auto"/>
            <w:u w:val="none"/>
          </w:rPr>
          <w:t xml:space="preserve"> - Kezdőlap (gov.hu)</w:t>
        </w:r>
      </w:hyperlink>
      <w:r>
        <w:t>.  </w:t>
      </w:r>
    </w:p>
    <w:p w14:paraId="19D607CE" w14:textId="77777777" w:rsidR="00E04C8E" w:rsidRDefault="00E04C8E" w:rsidP="00E04C8E">
      <w:pPr>
        <w:rPr>
          <w:lang w:eastAsia="en-US"/>
        </w:rPr>
      </w:pPr>
    </w:p>
    <w:p w14:paraId="42F62F4B" w14:textId="576AC50D" w:rsidR="00E04C8E" w:rsidRDefault="00E04C8E" w:rsidP="00E04C8E">
      <w:pPr>
        <w:jc w:val="both"/>
      </w:pPr>
      <w:r>
        <w:t xml:space="preserve">A CESOP adatcsere tesztelésének feltétele az ügyfélnek kiadott teszt felhasználó és az ahhoz kapcsolódó </w:t>
      </w:r>
      <w:r>
        <w:rPr>
          <w:b/>
          <w:bCs/>
          <w:i/>
          <w:iCs/>
        </w:rPr>
        <w:t>EBT-CESOP – Fizetési adatok</w:t>
      </w:r>
      <w:r>
        <w:t xml:space="preserve"> csatorna jogosultság megléte.</w:t>
      </w:r>
    </w:p>
    <w:p w14:paraId="798138B1" w14:textId="77777777" w:rsidR="00E04C8E" w:rsidRDefault="00E04C8E" w:rsidP="00E04C8E">
      <w:pPr>
        <w:jc w:val="both"/>
      </w:pPr>
    </w:p>
    <w:p w14:paraId="375606DC" w14:textId="772E9523" w:rsidR="00420626" w:rsidRPr="00CD326D" w:rsidRDefault="00E04C8E" w:rsidP="00E04C8E">
      <w:pPr>
        <w:jc w:val="both"/>
      </w:pPr>
      <w:r>
        <w:t xml:space="preserve">A teszt rendszerhez a pénzforgalmi szolgáltatónak (a továbbiakban: szolgáltató) a csatlakozási szándékát a </w:t>
      </w:r>
      <w:hyperlink r:id="rId6" w:history="1">
        <w:r w:rsidR="00CD326D">
          <w:rPr>
            <w:rStyle w:val="Hiperhivatkozs"/>
            <w:lang w:eastAsia="en-US"/>
          </w:rPr>
          <w:t>ki.cesop_test@nav.gov.hu</w:t>
        </w:r>
      </w:hyperlink>
      <w:r w:rsidR="00CD326D">
        <w:rPr>
          <w:lang w:eastAsia="en-US"/>
        </w:rPr>
        <w:t xml:space="preserve"> email címen kell jeleznie kapcsolattartó személyének és email címének megjelölésével.</w:t>
      </w:r>
    </w:p>
    <w:p w14:paraId="3DF287F0" w14:textId="77777777" w:rsidR="00B254E9" w:rsidRDefault="00B254E9" w:rsidP="00E04C8E">
      <w:pPr>
        <w:jc w:val="both"/>
      </w:pPr>
    </w:p>
    <w:p w14:paraId="7D46A417" w14:textId="2002736A" w:rsidR="00E04C8E" w:rsidRDefault="00E04C8E" w:rsidP="00E04C8E">
      <w:pPr>
        <w:jc w:val="both"/>
      </w:pPr>
      <w:r>
        <w:t xml:space="preserve">A beérkezett igénylőlap alapján a NAV Informatikai Intézete állítja be a teszteléshez szükséges jogosultságokat, </w:t>
      </w:r>
      <w:r w:rsidR="00E70F7E">
        <w:t xml:space="preserve">biztosítja a teszteléshez szükséges </w:t>
      </w:r>
      <w:r>
        <w:t>teszt tanúsítványokat</w:t>
      </w:r>
      <w:r w:rsidR="00E70F7E">
        <w:t>.</w:t>
      </w:r>
    </w:p>
    <w:p w14:paraId="0CD76A99" w14:textId="3F213305" w:rsidR="00117587" w:rsidRDefault="00117587" w:rsidP="00E04C8E">
      <w:pPr>
        <w:jc w:val="both"/>
      </w:pPr>
    </w:p>
    <w:p w14:paraId="199A339C" w14:textId="77777777" w:rsidR="004469D2" w:rsidRDefault="00117587" w:rsidP="00E04C8E">
      <w:pPr>
        <w:jc w:val="both"/>
      </w:pPr>
      <w:r>
        <w:t xml:space="preserve">Az EBT </w:t>
      </w:r>
      <w:r w:rsidR="00CD326D">
        <w:t xml:space="preserve">éles </w:t>
      </w:r>
      <w:r>
        <w:t>rendszer</w:t>
      </w:r>
      <w:r w:rsidR="00CD38AB">
        <w:t xml:space="preserve"> </w:t>
      </w:r>
      <w:r>
        <w:t xml:space="preserve">CESOP </w:t>
      </w:r>
      <w:r w:rsidR="00CD38AB">
        <w:t>moduljához</w:t>
      </w:r>
      <w:r w:rsidR="00676415">
        <w:t xml:space="preserve"> csatlakozni</w:t>
      </w:r>
      <w:r>
        <w:t xml:space="preserve"> kívánó pénzügyi szolgáltatók</w:t>
      </w:r>
      <w:r w:rsidR="00CD38AB">
        <w:t>, az erre vonatkozó igényüket</w:t>
      </w:r>
      <w:r>
        <w:t xml:space="preserve"> az OPENKKK-n elérhető </w:t>
      </w:r>
      <w:r w:rsidR="00CD326D">
        <w:t>belépési nyilatkozat</w:t>
      </w:r>
      <w:r w:rsidR="00CD38AB">
        <w:t xml:space="preserve"> (</w:t>
      </w:r>
      <w:hyperlink r:id="rId7" w:anchor="/SitePages/Kezd%C5%91lap.aspx?RootFolder=%2FMegosztott%20dokumentumok%2FEBT%20kommunik%C3%A1ci%C3%B3&amp;FolderCTID=0x012000A74CCEA4C7223A438B470FB97E909D83&amp;View=%7B5B23843E%2D50D2%2D42F4%2DBCA7%2D7035A9764A44%7D" w:history="1">
        <w:r w:rsidR="00CD38AB" w:rsidRPr="00E70F7E">
          <w:rPr>
            <w:rStyle w:val="Hiperhivatkozs"/>
          </w:rPr>
          <w:t>EBT</w:t>
        </w:r>
        <w:r w:rsidR="00CD38AB">
          <w:rPr>
            <w:rStyle w:val="Hiperhivatkozs"/>
          </w:rPr>
          <w:t xml:space="preserve"> CESOP éles</w:t>
        </w:r>
        <w:r w:rsidR="00CD38AB" w:rsidRPr="00E70F7E">
          <w:rPr>
            <w:rStyle w:val="Hiperhivatkozs"/>
          </w:rPr>
          <w:t xml:space="preserve"> regisztráció</w:t>
        </w:r>
      </w:hyperlink>
      <w:r w:rsidR="00CD38AB">
        <w:t>)</w:t>
      </w:r>
      <w:r w:rsidR="00CD326D">
        <w:t xml:space="preserve"> </w:t>
      </w:r>
      <w:r w:rsidR="00E70F7E">
        <w:t xml:space="preserve">benyújtásával </w:t>
      </w:r>
      <w:r w:rsidR="00CD38AB">
        <w:t>kezdeményezhetik.</w:t>
      </w:r>
      <w:r w:rsidR="00E70F7E">
        <w:t xml:space="preserve"> </w:t>
      </w:r>
    </w:p>
    <w:p w14:paraId="5251A1CB" w14:textId="77777777" w:rsidR="004469D2" w:rsidRDefault="004469D2" w:rsidP="00E04C8E">
      <w:pPr>
        <w:jc w:val="both"/>
      </w:pPr>
    </w:p>
    <w:p w14:paraId="27029999" w14:textId="4BBAA4D0" w:rsidR="0060732A" w:rsidRDefault="00CD38AB" w:rsidP="00E04C8E">
      <w:pPr>
        <w:jc w:val="both"/>
      </w:pPr>
      <w:r>
        <w:t xml:space="preserve">A nyilatkozatot </w:t>
      </w:r>
      <w:r w:rsidRPr="004469D2">
        <w:rPr>
          <w:b/>
          <w:bCs/>
        </w:rPr>
        <w:t>a</w:t>
      </w:r>
      <w:r w:rsidR="00E70F7E" w:rsidRPr="004469D2">
        <w:rPr>
          <w:b/>
          <w:bCs/>
        </w:rPr>
        <w:t xml:space="preserve"> </w:t>
      </w:r>
      <w:r w:rsidR="0060732A" w:rsidRPr="004469D2">
        <w:rPr>
          <w:b/>
          <w:bCs/>
        </w:rPr>
        <w:t>magyarországi letelepedéssel rendelkező pénzforgalmi szolgáltatók</w:t>
      </w:r>
      <w:r w:rsidR="0060732A" w:rsidRPr="0060732A">
        <w:t xml:space="preserve"> </w:t>
      </w:r>
      <w:r w:rsidR="0060732A">
        <w:t xml:space="preserve">a </w:t>
      </w:r>
      <w:r w:rsidR="00CD326D" w:rsidRPr="0060732A">
        <w:t>NAV Központi Irányítás Adókapcsolati</w:t>
      </w:r>
      <w:r w:rsidR="00CD326D">
        <w:t xml:space="preserve"> Főosztály részére, az elektronikus kapcsolattartás szabályainak megfelelően </w:t>
      </w:r>
      <w:r w:rsidR="00E70F7E">
        <w:t>küld</w:t>
      </w:r>
      <w:r w:rsidR="0060732A">
        <w:t>ik meg</w:t>
      </w:r>
      <w:r w:rsidR="00E70F7E">
        <w:t>.</w:t>
      </w:r>
      <w:r w:rsidR="0060732A">
        <w:t xml:space="preserve"> </w:t>
      </w:r>
    </w:p>
    <w:p w14:paraId="75839C7F" w14:textId="77777777" w:rsidR="0060732A" w:rsidRDefault="0060732A" w:rsidP="00E04C8E">
      <w:pPr>
        <w:jc w:val="both"/>
      </w:pPr>
    </w:p>
    <w:p w14:paraId="3500A922" w14:textId="29CB40D9" w:rsidR="00CD326D" w:rsidRDefault="00CD326D" w:rsidP="00E04C8E">
      <w:pPr>
        <w:jc w:val="both"/>
      </w:pPr>
      <w:r w:rsidRPr="00257C87">
        <w:rPr>
          <w:b/>
          <w:bCs/>
        </w:rPr>
        <w:t xml:space="preserve">Magyarországi </w:t>
      </w:r>
      <w:r>
        <w:rPr>
          <w:b/>
          <w:bCs/>
        </w:rPr>
        <w:t xml:space="preserve">letelepedéssel </w:t>
      </w:r>
      <w:r w:rsidRPr="00257C87">
        <w:rPr>
          <w:b/>
          <w:bCs/>
        </w:rPr>
        <w:t>nem rendelkező pénz</w:t>
      </w:r>
      <w:r w:rsidR="0060732A">
        <w:rPr>
          <w:b/>
          <w:bCs/>
        </w:rPr>
        <w:t>forgalmi</w:t>
      </w:r>
      <w:r w:rsidRPr="00257C87">
        <w:rPr>
          <w:b/>
          <w:bCs/>
        </w:rPr>
        <w:t xml:space="preserve"> szolgáltatók</w:t>
      </w:r>
      <w:r w:rsidR="0060732A">
        <w:t xml:space="preserve"> a nyilatkozat </w:t>
      </w:r>
      <w:r>
        <w:t xml:space="preserve">a </w:t>
      </w:r>
      <w:hyperlink r:id="rId8" w:history="1">
        <w:r w:rsidRPr="00B254E9">
          <w:t>cesop_business@nav.gov.hu</w:t>
        </w:r>
      </w:hyperlink>
      <w:r w:rsidRPr="00B254E9">
        <w:t xml:space="preserve"> címre</w:t>
      </w:r>
      <w:r w:rsidR="0060732A">
        <w:t xml:space="preserve"> történő beküldésével</w:t>
      </w:r>
      <w:r w:rsidRPr="00B254E9">
        <w:t xml:space="preserve"> jel</w:t>
      </w:r>
      <w:r w:rsidR="0060732A">
        <w:t>zik a csatlakozási szándékukat</w:t>
      </w:r>
      <w:r w:rsidRPr="00B254E9">
        <w:t>.</w:t>
      </w:r>
    </w:p>
    <w:p w14:paraId="4B0D3258" w14:textId="54512C9D" w:rsidR="00B568DD" w:rsidRDefault="00B568DD" w:rsidP="00055130">
      <w:pPr>
        <w:jc w:val="both"/>
      </w:pPr>
    </w:p>
    <w:p w14:paraId="7337346D" w14:textId="71F3CC0C" w:rsidR="00611506" w:rsidRPr="00611506" w:rsidRDefault="00611506" w:rsidP="00055130">
      <w:pPr>
        <w:jc w:val="both"/>
        <w:rPr>
          <w:b/>
          <w:bCs/>
          <w:u w:val="single"/>
        </w:rPr>
      </w:pPr>
      <w:r w:rsidRPr="00611506">
        <w:rPr>
          <w:b/>
          <w:bCs/>
          <w:u w:val="single"/>
        </w:rPr>
        <w:t xml:space="preserve">A tanúsítványokkal kapcsolatos </w:t>
      </w:r>
      <w:r>
        <w:rPr>
          <w:b/>
          <w:bCs/>
          <w:u w:val="single"/>
        </w:rPr>
        <w:t xml:space="preserve">főbb </w:t>
      </w:r>
      <w:r w:rsidRPr="00611506">
        <w:rPr>
          <w:b/>
          <w:bCs/>
          <w:u w:val="single"/>
        </w:rPr>
        <w:t>információ</w:t>
      </w:r>
      <w:r>
        <w:rPr>
          <w:b/>
          <w:bCs/>
          <w:u w:val="single"/>
        </w:rPr>
        <w:t>(k)</w:t>
      </w:r>
      <w:r w:rsidRPr="00611506">
        <w:rPr>
          <w:b/>
          <w:bCs/>
          <w:u w:val="single"/>
        </w:rPr>
        <w:t>:</w:t>
      </w:r>
    </w:p>
    <w:p w14:paraId="53F6762A" w14:textId="77777777" w:rsidR="00611506" w:rsidRDefault="00611506" w:rsidP="00055130">
      <w:pPr>
        <w:jc w:val="both"/>
        <w:rPr>
          <w:b/>
          <w:bCs/>
        </w:rPr>
      </w:pPr>
    </w:p>
    <w:p w14:paraId="37E0DCB0" w14:textId="0EEA8837" w:rsidR="00611506" w:rsidRDefault="00611506" w:rsidP="00611506">
      <w:pPr>
        <w:pStyle w:val="Listaszerbekezds"/>
        <w:numPr>
          <w:ilvl w:val="0"/>
          <w:numId w:val="5"/>
        </w:numPr>
        <w:jc w:val="both"/>
      </w:pPr>
      <w:r>
        <w:t xml:space="preserve">a teszteléshez szükséges teszt </w:t>
      </w:r>
      <w:r w:rsidR="00B965D5">
        <w:t>tanúsítványokat a NAV Informatikai Intézete biztosítja,</w:t>
      </w:r>
    </w:p>
    <w:p w14:paraId="1FF5843A" w14:textId="594AB1C6" w:rsidR="00B965D5" w:rsidRPr="00B965D5" w:rsidRDefault="00B965D5" w:rsidP="00B965D5">
      <w:pPr>
        <w:pStyle w:val="Listaszerbekezds"/>
        <w:numPr>
          <w:ilvl w:val="0"/>
          <w:numId w:val="5"/>
        </w:numPr>
        <w:jc w:val="both"/>
      </w:pPr>
      <w:r>
        <w:t>a</w:t>
      </w:r>
      <w:r w:rsidRPr="00B965D5">
        <w:t xml:space="preserve"> </w:t>
      </w:r>
      <w:r>
        <w:t>szolgáltatók</w:t>
      </w:r>
      <w:r w:rsidRPr="00B965D5">
        <w:t xml:space="preserve"> részéről a</w:t>
      </w:r>
      <w:r>
        <w:t>z „éles</w:t>
      </w:r>
      <w:r w:rsidR="009E41C2">
        <w:t xml:space="preserve"> rendszerben</w:t>
      </w:r>
      <w:r>
        <w:t>”</w:t>
      </w:r>
      <w:r w:rsidRPr="00B965D5">
        <w:t xml:space="preserve"> </w:t>
      </w:r>
      <w:r w:rsidR="009E41C2">
        <w:t xml:space="preserve">a </w:t>
      </w:r>
      <w:r w:rsidRPr="00B965D5">
        <w:t xml:space="preserve">VHR és ELLTAM kommunikációban használt tanúsítványok a CESOP kommunikációban is használhatók. Lehetőség van több tanúsítvány és aláírás használatára, de annak tükröznie/azonosítania kell a </w:t>
      </w:r>
      <w:r>
        <w:t>szolgáltatót</w:t>
      </w:r>
      <w:r w:rsidRPr="00B965D5">
        <w:t>. Ezek nyilvános kulcsait a NAV címtárában is fel kell tölteni.</w:t>
      </w:r>
    </w:p>
    <w:p w14:paraId="119419FB" w14:textId="44E26337" w:rsidR="00602DB4" w:rsidRDefault="00602DB4" w:rsidP="007E1CD0">
      <w:pPr>
        <w:numPr>
          <w:ilvl w:val="0"/>
          <w:numId w:val="5"/>
        </w:numPr>
        <w:spacing w:before="40" w:after="40"/>
        <w:jc w:val="both"/>
      </w:pPr>
      <w:r>
        <w:t xml:space="preserve">A kommunikációhoz újonnan csatlakozó szolgáltatóknak is - ideértve a külföldi székhellyel rendelkező, de a Magyar Nemzeti Bank által kiadott engedély birtokában működő szolgáltatót - az </w:t>
      </w:r>
      <w:proofErr w:type="spellStart"/>
      <w:r>
        <w:t>authentikációnál</w:t>
      </w:r>
      <w:proofErr w:type="spellEnd"/>
      <w:r>
        <w:t>, elektronikus aláírásnál és a titkosításnál a Nemzeti Média- és Hírközlési Hatóság által felügyelt, magyarországi tanúsítványkiadótól</w:t>
      </w:r>
      <w:r w:rsidR="002D3B43">
        <w:t xml:space="preserve"> </w:t>
      </w:r>
      <w:r>
        <w:t xml:space="preserve">származó fokozott biztonságú aláíró, illetve </w:t>
      </w:r>
      <w:proofErr w:type="spellStart"/>
      <w:r>
        <w:t>titkosító</w:t>
      </w:r>
      <w:proofErr w:type="spellEnd"/>
      <w:r>
        <w:t xml:space="preserve"> tanúsítványt kell használnia. </w:t>
      </w:r>
      <w:r w:rsidR="00784263">
        <w:t xml:space="preserve"> </w:t>
      </w:r>
      <w:r w:rsidR="002D3B43">
        <w:t xml:space="preserve">Az </w:t>
      </w:r>
      <w:proofErr w:type="spellStart"/>
      <w:r w:rsidR="002D3B43">
        <w:t>eIDAS</w:t>
      </w:r>
      <w:proofErr w:type="spellEnd"/>
      <w:r w:rsidR="002D3B43">
        <w:t xml:space="preserve"> által Magyarországon megbízható tanúsítványkiadók: </w:t>
      </w:r>
      <w:hyperlink r:id="rId9" w:anchor="/screen/tl/HU" w:history="1">
        <w:r w:rsidR="002D3B43" w:rsidRPr="009B4C7B">
          <w:rPr>
            <w:rStyle w:val="Hiperhivatkozs"/>
          </w:rPr>
          <w:t>https://eidas.ec.europa.eu/efda/tl-browser/#/screen/tl/HU</w:t>
        </w:r>
      </w:hyperlink>
      <w:r w:rsidR="002D3B43">
        <w:t xml:space="preserve"> </w:t>
      </w:r>
    </w:p>
    <w:p w14:paraId="25C7CB51" w14:textId="1FDCA4E1" w:rsidR="00602DB4" w:rsidRDefault="002D3B43" w:rsidP="002D3B43">
      <w:pPr>
        <w:spacing w:before="40" w:after="40"/>
        <w:ind w:left="720"/>
        <w:jc w:val="both"/>
      </w:pPr>
      <w:r w:rsidRPr="00972240">
        <w:t xml:space="preserve">A Hitelesítés Szolgáltató az </w:t>
      </w:r>
      <w:r w:rsidR="00CE6547">
        <w:t>e</w:t>
      </w:r>
      <w:r w:rsidRPr="00972240">
        <w:t>lőfizető szervezet adatait közhiteles adatbázis</w:t>
      </w:r>
      <w:r w:rsidR="00784263">
        <w:t>ok</w:t>
      </w:r>
      <w:r w:rsidRPr="00972240">
        <w:t>ban ellenőrzi.</w:t>
      </w:r>
    </w:p>
    <w:p w14:paraId="231D5FD5" w14:textId="77777777" w:rsidR="008623C0" w:rsidRDefault="008623C0" w:rsidP="004B180A">
      <w:pPr>
        <w:jc w:val="both"/>
      </w:pPr>
    </w:p>
    <w:p w14:paraId="4FA1A66A" w14:textId="5517A1E8" w:rsidR="004B180A" w:rsidRDefault="00E161C1" w:rsidP="004B180A">
      <w:pPr>
        <w:jc w:val="both"/>
      </w:pPr>
      <w:r>
        <w:t>Javasoljuk</w:t>
      </w:r>
      <w:r w:rsidR="004B180A">
        <w:t xml:space="preserve"> a</w:t>
      </w:r>
      <w:r>
        <w:t xml:space="preserve"> kommunikáció tesztelését </w:t>
      </w:r>
      <w:r w:rsidR="004B180A">
        <w:t>a</w:t>
      </w:r>
      <w:r w:rsidR="00784263">
        <w:t>z éles rendszerhez történő csatlakozást megelőzően</w:t>
      </w:r>
      <w:r w:rsidR="004B180A">
        <w:t>.</w:t>
      </w:r>
    </w:p>
    <w:p w14:paraId="6DD77EF3" w14:textId="77777777" w:rsidR="0060732A" w:rsidRDefault="0060732A" w:rsidP="004B180A">
      <w:pPr>
        <w:jc w:val="both"/>
      </w:pPr>
    </w:p>
    <w:p w14:paraId="49296A49" w14:textId="077A0747" w:rsidR="00B568DD" w:rsidRPr="00784263" w:rsidRDefault="004B180A" w:rsidP="004B180A">
      <w:pPr>
        <w:jc w:val="both"/>
      </w:pPr>
      <w:r>
        <w:t xml:space="preserve">A fejlesztés, tesztelés, üzemeltetés során felmerülő technikai kérdéseket az alábbi címre várjuk: </w:t>
      </w:r>
      <w:hyperlink r:id="rId10" w:history="1">
        <w:r w:rsidRPr="009B4C7B">
          <w:rPr>
            <w:rStyle w:val="Hiperhivatkozs"/>
          </w:rPr>
          <w:t>ebt_teszt@nav.gov.hu</w:t>
        </w:r>
      </w:hyperlink>
    </w:p>
    <w:sectPr w:rsidR="00B568DD" w:rsidRPr="0078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FEB"/>
    <w:multiLevelType w:val="hybridMultilevel"/>
    <w:tmpl w:val="1F22C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079"/>
    <w:multiLevelType w:val="hybridMultilevel"/>
    <w:tmpl w:val="AC6421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5B2E"/>
    <w:multiLevelType w:val="hybridMultilevel"/>
    <w:tmpl w:val="B9F6BAC0"/>
    <w:lvl w:ilvl="0" w:tplc="876844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0BF5"/>
    <w:multiLevelType w:val="hybridMultilevel"/>
    <w:tmpl w:val="382AEAA6"/>
    <w:lvl w:ilvl="0" w:tplc="040E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BB407BA"/>
    <w:multiLevelType w:val="hybridMultilevel"/>
    <w:tmpl w:val="9CBC77A6"/>
    <w:lvl w:ilvl="0" w:tplc="BA2CD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03058">
    <w:abstractNumId w:val="4"/>
  </w:num>
  <w:num w:numId="2" w16cid:durableId="514539994">
    <w:abstractNumId w:val="2"/>
  </w:num>
  <w:num w:numId="3" w16cid:durableId="1740667661">
    <w:abstractNumId w:val="1"/>
  </w:num>
  <w:num w:numId="4" w16cid:durableId="379324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678391">
    <w:abstractNumId w:val="0"/>
  </w:num>
  <w:num w:numId="6" w16cid:durableId="78985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82"/>
    <w:rsid w:val="00055130"/>
    <w:rsid w:val="0007557F"/>
    <w:rsid w:val="00085676"/>
    <w:rsid w:val="00117587"/>
    <w:rsid w:val="00151882"/>
    <w:rsid w:val="00157A6E"/>
    <w:rsid w:val="00247746"/>
    <w:rsid w:val="00257C87"/>
    <w:rsid w:val="002D3B43"/>
    <w:rsid w:val="003265C9"/>
    <w:rsid w:val="00420626"/>
    <w:rsid w:val="004469D2"/>
    <w:rsid w:val="004B180A"/>
    <w:rsid w:val="005175CE"/>
    <w:rsid w:val="005C45B9"/>
    <w:rsid w:val="005C4D5D"/>
    <w:rsid w:val="00602DB4"/>
    <w:rsid w:val="0060732A"/>
    <w:rsid w:val="00611506"/>
    <w:rsid w:val="00676415"/>
    <w:rsid w:val="00723A37"/>
    <w:rsid w:val="00767DFF"/>
    <w:rsid w:val="00784263"/>
    <w:rsid w:val="007D432E"/>
    <w:rsid w:val="007E4D9D"/>
    <w:rsid w:val="008623C0"/>
    <w:rsid w:val="009E41C2"/>
    <w:rsid w:val="00A843AC"/>
    <w:rsid w:val="00B254E9"/>
    <w:rsid w:val="00B568A1"/>
    <w:rsid w:val="00B568DD"/>
    <w:rsid w:val="00B965D5"/>
    <w:rsid w:val="00BA1E40"/>
    <w:rsid w:val="00CD326D"/>
    <w:rsid w:val="00CD38AB"/>
    <w:rsid w:val="00CD5811"/>
    <w:rsid w:val="00CE6547"/>
    <w:rsid w:val="00DB7FD4"/>
    <w:rsid w:val="00DE2113"/>
    <w:rsid w:val="00E04C8E"/>
    <w:rsid w:val="00E102A4"/>
    <w:rsid w:val="00E161C1"/>
    <w:rsid w:val="00E70F7E"/>
    <w:rsid w:val="00E83697"/>
    <w:rsid w:val="00EF12C4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3691"/>
  <w15:docId w15:val="{D0C76AB9-C91E-4002-8432-660AF2EC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color w:val="000000" w:themeColor="text1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1882"/>
    <w:rPr>
      <w:rFonts w:ascii="Calibri" w:hAnsi="Calibri" w:cs="Calibri"/>
      <w:color w:val="auto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188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67DF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843A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0755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E04C8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102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02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02A4"/>
    <w:rPr>
      <w:rFonts w:ascii="Calibri" w:hAnsi="Calibri" w:cs="Calibri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02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02A4"/>
    <w:rPr>
      <w:rFonts w:ascii="Calibri" w:hAnsi="Calibri" w:cs="Calibri"/>
      <w:b/>
      <w:bCs/>
      <w:color w:val="auto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op_business@nav.gov.h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openkkk.nav.gov.hu/_layouts/15/star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.cesop_test@nav.gov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penkkk.nav.gov.hu/_layouts/15/start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ebt_teszt@na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idas.ec.europa.eu/efda/tl-browser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0F3B79-8228-445A-970C-7E245FB081A7}"/>
</file>

<file path=customXml/itemProps2.xml><?xml version="1.0" encoding="utf-8"?>
<ds:datastoreItem xmlns:ds="http://schemas.openxmlformats.org/officeDocument/2006/customXml" ds:itemID="{33564624-0387-4426-A103-9F0EB600E239}"/>
</file>

<file path=customXml/itemProps3.xml><?xml version="1.0" encoding="utf-8"?>
<ds:datastoreItem xmlns:ds="http://schemas.openxmlformats.org/officeDocument/2006/customXml" ds:itemID="{4BBBD2BE-274F-42A1-A669-FEC0017DE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 ITKFTO</dc:creator>
  <cp:keywords/>
  <dc:description/>
  <cp:lastModifiedBy>dr. Vas Igor</cp:lastModifiedBy>
  <cp:revision>3</cp:revision>
  <dcterms:created xsi:type="dcterms:W3CDTF">2024-01-25T10:50:00Z</dcterms:created>
  <dcterms:modified xsi:type="dcterms:W3CDTF">2024-01-25T10:50:00Z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